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w w:val="90"/>
          <w:sz w:val="44"/>
          <w:szCs w:val="44"/>
        </w:rPr>
        <w:t>关于组织观看电视剧《塞上风云记》的通知</w:t>
      </w:r>
    </w:p>
    <w:p>
      <w:pPr>
        <w:spacing w:line="560" w:lineRule="exact"/>
        <w:jc w:val="center"/>
        <w:rPr>
          <w:rFonts w:ascii="仿宋_GB2312" w:hAnsi="仿宋" w:cs="仿宋"/>
        </w:rPr>
      </w:pP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" w:cs="仿宋"/>
        </w:rPr>
        <w:t>各县（区）委、各管理区和经开区工委宣传部、市直各单位、各</w:t>
      </w:r>
      <w:r>
        <w:rPr>
          <w:rFonts w:hint="eastAsia" w:ascii="仿宋_GB2312" w:hAnsi="仿宋_GB2312" w:cs="仿宋_GB2312"/>
        </w:rPr>
        <w:t>省属企事业单位，各大中专院校：</w:t>
      </w:r>
    </w:p>
    <w:p>
      <w:pPr>
        <w:spacing w:line="520" w:lineRule="exact"/>
        <w:ind w:firstLine="640" w:firstLineChars="200"/>
        <w:jc w:val="left"/>
        <w:rPr>
          <w:rFonts w:ascii="仿宋_GB2312" w:hAnsi="仿宋" w:cs="仿宋"/>
        </w:rPr>
      </w:pPr>
      <w:r>
        <w:rPr>
          <w:rFonts w:hint="eastAsia" w:ascii="仿宋_GB2312" w:hAnsi="仿宋" w:cs="仿宋"/>
        </w:rPr>
        <w:t>50集电视剧《塞上风云记》将于5月18日在张家口电视台新闻综合频道首播，近期将在央视八套播出。该剧的开播是我市文化发展史上一件大事，现就做好电视剧《塞上风云记》宣传和播出观看工作通知如下：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一、充分认识该剧播出对宣传我市的重要意义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电视剧《塞上风云记》是我市有史以来第一部在央视全面艺术化展示张库大道悠久历史、风土人情和繁华过往，深度反映张家口在中国近现代史上的重要历史地位，表现张家口人民高尚民族精神和崇高爱国情怀的优秀电视巨制；是我市为深入落实习近平总书记提出的“一带一路”倡议，和在筹办冬奥会工作中着力传播中华文明的要求的具体实践。通过观看，使广大干部、群众增加地域认同感，增强文化自信，为推动我市发展凝心聚力。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二、认真做好组织观看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各县区、各单位要统筹安排部署，精心组织实施，以高度的政治责任感和历史使命感，认真组织广大党员干部、职工、群众观看电视剧《塞上风云记》，组织观看范围要涵盖乡镇、街道、各大企业、商会。通过观看电视剧，引起群众对我市辉煌历史的回忆，引导全市人民团结奋进，为完成三大历史任务，交出两份优异答卷而努力奋斗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" w:cs="仿宋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三、认真做好宣传、推介和评论工作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>各级宣传部门要重点围绕我市“七大产业”及历史传统文化、旅游资源等经济社会发展成果积极开展宣传；并结合播出活动，通过新闻报道、访谈、评论、观众采访、片花播放等多种方式加强影片推介。市新闻中心统筹好市属媒体，选派精干力量成立工作专班，主动做好电视剧《塞上风云记》宣传工作；讲好张家口发展故事，凝聚张家口发展力量；适时组织召开座谈交流会、发表评论、进行专版报道。各有关单位及企业要以《塞上风云记》播出为契机，制定推广宣传方案，借此不断提高企业知名度，扩大企业影响力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" w:cs="仿宋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" w:cs="仿宋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" w:cs="仿宋"/>
        </w:rPr>
      </w:pPr>
    </w:p>
    <w:p>
      <w:pPr>
        <w:spacing w:line="520" w:lineRule="exact"/>
        <w:ind w:firstLine="4800" w:firstLineChars="15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中共张家口市委宣传部</w:t>
      </w:r>
    </w:p>
    <w:p>
      <w:pPr>
        <w:spacing w:line="520" w:lineRule="exact"/>
        <w:ind w:firstLine="5280" w:firstLineChars="1650"/>
        <w:jc w:val="left"/>
        <w:rPr>
          <w:rFonts w:ascii="仿宋_GB2312" w:hAnsi="仿宋_GB2312" w:cs="仿宋_GB2312"/>
        </w:rPr>
      </w:pPr>
      <w:bookmarkStart w:id="0" w:name="_GoBack"/>
      <w:bookmarkEnd w:id="0"/>
      <w:r>
        <w:rPr>
          <w:rFonts w:hint="eastAsia" w:ascii="仿宋_GB2312" w:hAnsi="仿宋_GB2312" w:cs="仿宋_GB2312"/>
        </w:rPr>
        <w:t>2020年5月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cs="仿宋_GB231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23"/>
    <w:rsid w:val="0000536F"/>
    <w:rsid w:val="0008369C"/>
    <w:rsid w:val="000F6B9B"/>
    <w:rsid w:val="001D2AC1"/>
    <w:rsid w:val="00272307"/>
    <w:rsid w:val="00377B2D"/>
    <w:rsid w:val="0041279F"/>
    <w:rsid w:val="00494750"/>
    <w:rsid w:val="005A2C61"/>
    <w:rsid w:val="005A5FC4"/>
    <w:rsid w:val="005F476D"/>
    <w:rsid w:val="00622049"/>
    <w:rsid w:val="00624298"/>
    <w:rsid w:val="006A2F55"/>
    <w:rsid w:val="006F1E5A"/>
    <w:rsid w:val="007625C3"/>
    <w:rsid w:val="008D4203"/>
    <w:rsid w:val="008D4DC4"/>
    <w:rsid w:val="009210D8"/>
    <w:rsid w:val="00A71623"/>
    <w:rsid w:val="00A75C16"/>
    <w:rsid w:val="00C065D8"/>
    <w:rsid w:val="00C24638"/>
    <w:rsid w:val="00C73C7E"/>
    <w:rsid w:val="00E35DE1"/>
    <w:rsid w:val="00E50C62"/>
    <w:rsid w:val="00F1765E"/>
    <w:rsid w:val="00F720DA"/>
    <w:rsid w:val="00F85E84"/>
    <w:rsid w:val="21C41FCB"/>
    <w:rsid w:val="6A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</Words>
  <Characters>694</Characters>
  <Lines>5</Lines>
  <Paragraphs>1</Paragraphs>
  <TotalTime>143</TotalTime>
  <ScaleCrop>false</ScaleCrop>
  <LinksUpToDate>false</LinksUpToDate>
  <CharactersWithSpaces>814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2020-05-06T07:27:00Z</dcterms:created>
  <dc:creator>lenovo</dc:creator>
  <cp:lastModifiedBy>思思</cp:lastModifiedBy>
  <cp:lastPrinted>2020-05-06T09:52:00Z</cp:lastPrinted>
  <dcterms:modified xsi:type="dcterms:W3CDTF">2020-05-11T08:05:33Z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